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CF4" w:rsidRPr="00091CF4" w:rsidRDefault="004761F2" w:rsidP="00091CF4">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w:t>
      </w:r>
      <w:r w:rsidRPr="00854D07">
        <w:rPr>
          <w:rFonts w:ascii="Times New Roman" w:hAnsi="Times New Roman" w:cs="Times New Roman"/>
          <w:b/>
          <w:sz w:val="28"/>
          <w:szCs w:val="28"/>
          <w:lang w:val="ky-KG"/>
        </w:rPr>
        <w:t>Кыргыз Республикасынын Жарандык процесстик кодексине өзгөртүүлөрдү киргизүү жөнүндө</w:t>
      </w:r>
      <w:r>
        <w:rPr>
          <w:rFonts w:ascii="Times New Roman" w:hAnsi="Times New Roman" w:cs="Times New Roman"/>
          <w:b/>
          <w:sz w:val="28"/>
          <w:szCs w:val="28"/>
          <w:lang w:val="ky-KG"/>
        </w:rPr>
        <w:t xml:space="preserve">” </w:t>
      </w:r>
      <w:r w:rsidR="00091CF4" w:rsidRPr="00091CF4">
        <w:rPr>
          <w:rFonts w:ascii="Times New Roman" w:hAnsi="Times New Roman" w:cs="Times New Roman"/>
          <w:b/>
          <w:sz w:val="28"/>
          <w:szCs w:val="28"/>
          <w:lang w:val="ky-KG"/>
        </w:rPr>
        <w:t xml:space="preserve">Кыргыз Республикасынын Өкмөтүнүн  </w:t>
      </w:r>
      <w:r w:rsidR="00C31389">
        <w:rPr>
          <w:rFonts w:ascii="Times New Roman" w:hAnsi="Times New Roman" w:cs="Times New Roman"/>
          <w:b/>
          <w:sz w:val="28"/>
          <w:szCs w:val="28"/>
          <w:lang w:val="ky-KG"/>
        </w:rPr>
        <w:t>мыйзамынын</w:t>
      </w:r>
      <w:r w:rsidR="00091CF4" w:rsidRPr="00091CF4">
        <w:rPr>
          <w:rFonts w:ascii="Times New Roman" w:hAnsi="Times New Roman" w:cs="Times New Roman"/>
          <w:b/>
          <w:sz w:val="28"/>
          <w:szCs w:val="28"/>
          <w:lang w:val="ky-KG"/>
        </w:rPr>
        <w:t xml:space="preserve"> долбооруна</w:t>
      </w:r>
    </w:p>
    <w:p w:rsidR="004761F2" w:rsidRPr="006B71B0" w:rsidRDefault="00091CF4" w:rsidP="00091CF4">
      <w:pPr>
        <w:spacing w:after="0" w:line="240" w:lineRule="auto"/>
        <w:jc w:val="center"/>
        <w:rPr>
          <w:rFonts w:ascii="Times New Roman" w:hAnsi="Times New Roman" w:cs="Times New Roman"/>
          <w:b/>
          <w:sz w:val="28"/>
          <w:szCs w:val="28"/>
          <w:lang w:val="ky-KG"/>
        </w:rPr>
      </w:pPr>
      <w:r w:rsidRPr="00091CF4">
        <w:rPr>
          <w:rFonts w:ascii="Times New Roman" w:hAnsi="Times New Roman" w:cs="Times New Roman"/>
          <w:b/>
          <w:sz w:val="28"/>
          <w:szCs w:val="28"/>
          <w:lang w:val="ky-KG"/>
        </w:rPr>
        <w:t>НЕГИЗДЕМЕ-МААЛЫМКАТ</w:t>
      </w:r>
    </w:p>
    <w:p w:rsidR="004761F2" w:rsidRPr="001C0EE7" w:rsidRDefault="004761F2" w:rsidP="004761F2">
      <w:pPr>
        <w:spacing w:after="0" w:line="240" w:lineRule="auto"/>
        <w:jc w:val="center"/>
        <w:rPr>
          <w:rFonts w:ascii="Times New Roman" w:hAnsi="Times New Roman" w:cs="Times New Roman"/>
          <w:sz w:val="28"/>
          <w:szCs w:val="28"/>
          <w:lang w:val="ky-KG"/>
        </w:rPr>
      </w:pPr>
    </w:p>
    <w:p w:rsidR="004761F2" w:rsidRPr="001C0EE7" w:rsidRDefault="004761F2" w:rsidP="004761F2">
      <w:pPr>
        <w:spacing w:after="0" w:line="240" w:lineRule="auto"/>
        <w:ind w:firstLine="709"/>
        <w:jc w:val="both"/>
        <w:rPr>
          <w:rFonts w:ascii="Times New Roman" w:hAnsi="Times New Roman" w:cs="Times New Roman"/>
          <w:sz w:val="28"/>
          <w:szCs w:val="28"/>
          <w:lang w:val="ky-KG"/>
        </w:rPr>
      </w:pPr>
      <w:r w:rsidRPr="001C0EE7">
        <w:rPr>
          <w:rFonts w:ascii="Times New Roman" w:hAnsi="Times New Roman" w:cs="Times New Roman"/>
          <w:sz w:val="28"/>
          <w:szCs w:val="28"/>
          <w:lang w:val="ky-KG"/>
        </w:rPr>
        <w:t xml:space="preserve">Кыргыз Республикасынын Убактылуу Өкмөтү мамлекеттештирүү маселелери боюнча 42 Декрет кабыл </w:t>
      </w:r>
      <w:r w:rsidR="00C31389">
        <w:rPr>
          <w:rFonts w:ascii="Times New Roman" w:hAnsi="Times New Roman" w:cs="Times New Roman"/>
          <w:sz w:val="28"/>
          <w:szCs w:val="28"/>
          <w:lang w:val="ky-KG"/>
        </w:rPr>
        <w:t>алган, алардын ичинен</w:t>
      </w:r>
    </w:p>
    <w:p w:rsidR="004761F2" w:rsidRPr="001C0EE7" w:rsidRDefault="004761F2" w:rsidP="004761F2">
      <w:pPr>
        <w:numPr>
          <w:ilvl w:val="0"/>
          <w:numId w:val="1"/>
        </w:numPr>
        <w:autoSpaceDE w:val="0"/>
        <w:autoSpaceDN w:val="0"/>
        <w:spacing w:after="0" w:line="240" w:lineRule="auto"/>
        <w:ind w:left="0" w:firstLine="709"/>
        <w:contextualSpacing/>
        <w:jc w:val="both"/>
        <w:rPr>
          <w:rFonts w:ascii="Times New Roman" w:eastAsia="Times New Roman" w:hAnsi="Times New Roman" w:cs="Times New Roman"/>
          <w:bCs/>
          <w:sz w:val="28"/>
          <w:szCs w:val="28"/>
          <w:lang w:val="ky-KG"/>
        </w:rPr>
      </w:pPr>
      <w:r w:rsidRPr="001C0EE7">
        <w:rPr>
          <w:rFonts w:ascii="Times New Roman" w:eastAsia="Times New Roman" w:hAnsi="Times New Roman" w:cs="Times New Roman"/>
          <w:bCs/>
          <w:sz w:val="28"/>
          <w:szCs w:val="28"/>
          <w:lang w:val="ky-KG"/>
        </w:rPr>
        <w:t>обьекттерди мамлекеттештирүү жөнүндө – 38 Декрет;</w:t>
      </w:r>
    </w:p>
    <w:p w:rsidR="004761F2" w:rsidRPr="001C0EE7" w:rsidRDefault="004761F2" w:rsidP="004761F2">
      <w:pPr>
        <w:numPr>
          <w:ilvl w:val="0"/>
          <w:numId w:val="1"/>
        </w:numPr>
        <w:autoSpaceDE w:val="0"/>
        <w:autoSpaceDN w:val="0"/>
        <w:spacing w:after="0" w:line="240" w:lineRule="auto"/>
        <w:ind w:left="0" w:firstLine="709"/>
        <w:contextualSpacing/>
        <w:jc w:val="both"/>
        <w:rPr>
          <w:rFonts w:ascii="Times New Roman" w:eastAsia="Times New Roman" w:hAnsi="Times New Roman" w:cs="Times New Roman"/>
          <w:bCs/>
          <w:sz w:val="28"/>
          <w:szCs w:val="28"/>
          <w:lang w:val="ky-KG"/>
        </w:rPr>
      </w:pPr>
      <w:r w:rsidRPr="001C0EE7">
        <w:rPr>
          <w:rFonts w:ascii="Times New Roman" w:eastAsia="Times New Roman" w:hAnsi="Times New Roman" w:cs="Times New Roman"/>
          <w:bCs/>
          <w:sz w:val="28"/>
          <w:szCs w:val="28"/>
          <w:lang w:val="ky-KG"/>
        </w:rPr>
        <w:t>мажбурлап алуу тартибин бекитүү жөнүндө – 1 Декрет;</w:t>
      </w:r>
    </w:p>
    <w:p w:rsidR="004761F2" w:rsidRPr="001C0EE7" w:rsidRDefault="004761F2" w:rsidP="004761F2">
      <w:pPr>
        <w:numPr>
          <w:ilvl w:val="0"/>
          <w:numId w:val="1"/>
        </w:numPr>
        <w:autoSpaceDE w:val="0"/>
        <w:autoSpaceDN w:val="0"/>
        <w:spacing w:after="0" w:line="240" w:lineRule="auto"/>
        <w:ind w:left="0" w:firstLine="709"/>
        <w:contextualSpacing/>
        <w:jc w:val="both"/>
        <w:rPr>
          <w:rFonts w:ascii="Times New Roman" w:eastAsia="Times New Roman" w:hAnsi="Times New Roman" w:cs="Times New Roman"/>
          <w:bCs/>
          <w:sz w:val="28"/>
          <w:szCs w:val="28"/>
          <w:lang w:val="ky-KG"/>
        </w:rPr>
      </w:pPr>
      <w:r w:rsidRPr="001C0EE7">
        <w:rPr>
          <w:rFonts w:ascii="Times New Roman" w:eastAsia="Times New Roman" w:hAnsi="Times New Roman" w:cs="Times New Roman"/>
          <w:bCs/>
          <w:sz w:val="28"/>
          <w:szCs w:val="28"/>
          <w:lang w:val="ky-KG"/>
        </w:rPr>
        <w:t>обьекттерди мамлекеттештирүү жөнүндө Декреттерге өзгөртүүлөрдү жана толуктоолорду киргизүү тууралуу – 3 Декрет.</w:t>
      </w:r>
    </w:p>
    <w:p w:rsidR="004761F2" w:rsidRPr="001C0EE7" w:rsidRDefault="004761F2" w:rsidP="004761F2">
      <w:pPr>
        <w:autoSpaceDE w:val="0"/>
        <w:autoSpaceDN w:val="0"/>
        <w:spacing w:after="0" w:line="240" w:lineRule="auto"/>
        <w:ind w:firstLine="709"/>
        <w:contextualSpacing/>
        <w:jc w:val="both"/>
        <w:rPr>
          <w:rFonts w:ascii="Times New Roman" w:eastAsia="Times New Roman" w:hAnsi="Times New Roman" w:cs="Times New Roman"/>
          <w:bCs/>
          <w:sz w:val="28"/>
          <w:szCs w:val="28"/>
          <w:lang w:val="ky-KG"/>
        </w:rPr>
      </w:pPr>
      <w:r w:rsidRPr="001C0EE7">
        <w:rPr>
          <w:rFonts w:ascii="Times New Roman" w:eastAsia="Times New Roman" w:hAnsi="Times New Roman" w:cs="Times New Roman"/>
          <w:bCs/>
          <w:sz w:val="28"/>
          <w:szCs w:val="28"/>
          <w:lang w:val="ky-KG"/>
        </w:rPr>
        <w:t>Кыргыз Республикасынын Башкы прокуратурасынын көрсөтмөсүнүн негизинде тийешелүү жактардын мүлктү мыйзамсыз сатып алган фактылары, Убактылуу Өкмөттүн Декреттери менен 47 обьект мамлекеттештирилгени белгиленген.</w:t>
      </w:r>
    </w:p>
    <w:p w:rsidR="004761F2" w:rsidRPr="001C0EE7" w:rsidRDefault="004761F2" w:rsidP="004761F2">
      <w:pPr>
        <w:autoSpaceDE w:val="0"/>
        <w:autoSpaceDN w:val="0"/>
        <w:spacing w:after="0" w:line="240" w:lineRule="auto"/>
        <w:ind w:firstLine="709"/>
        <w:contextualSpacing/>
        <w:jc w:val="both"/>
        <w:rPr>
          <w:rFonts w:ascii="Times New Roman" w:eastAsia="Times New Roman" w:hAnsi="Times New Roman" w:cs="Times New Roman"/>
          <w:bCs/>
          <w:sz w:val="28"/>
          <w:szCs w:val="28"/>
          <w:lang w:val="ky-KG"/>
        </w:rPr>
      </w:pPr>
      <w:r w:rsidRPr="001C0EE7">
        <w:rPr>
          <w:rFonts w:ascii="Times New Roman" w:eastAsia="Times New Roman" w:hAnsi="Times New Roman" w:cs="Times New Roman"/>
          <w:bCs/>
          <w:sz w:val="28"/>
          <w:szCs w:val="28"/>
          <w:lang w:val="ky-KG"/>
        </w:rPr>
        <w:t>2010-жылы жүргүзүлгөн мамлекеттештирүүлөр өзүнүн өзгөчөлүктөрүнө ээ болгонун белгилей кетүү зарыл. Кыргыз Республикасынын 2010-жылдын 27-июнундагы Мыйзамы менен күчүн жоготкон Кыргыз Республикасынын 1993-жылдын 5-майындагы Конституциясына ылайык, мүлктү менчик ээсинин эркинен тышкары алып коюуга соттун чечими менен гана жол берилет. Мыйзамда каралган айрым учурларда мамлекеттик муктаждык үчүн мүлктү ээликтен ажыратуу анын ордун толтуруу шарттарында гана жүргүзүлөт.</w:t>
      </w:r>
    </w:p>
    <w:p w:rsidR="004761F2" w:rsidRPr="001C0EE7" w:rsidRDefault="004761F2" w:rsidP="004761F2">
      <w:pPr>
        <w:autoSpaceDE w:val="0"/>
        <w:autoSpaceDN w:val="0"/>
        <w:spacing w:after="0" w:line="240" w:lineRule="auto"/>
        <w:ind w:firstLine="709"/>
        <w:contextualSpacing/>
        <w:jc w:val="both"/>
        <w:rPr>
          <w:rFonts w:ascii="Times New Roman" w:eastAsia="Times New Roman" w:hAnsi="Times New Roman" w:cs="Times New Roman"/>
          <w:bCs/>
          <w:sz w:val="28"/>
          <w:szCs w:val="28"/>
          <w:lang w:val="ky-KG"/>
        </w:rPr>
      </w:pPr>
      <w:r w:rsidRPr="001C0EE7">
        <w:rPr>
          <w:rFonts w:ascii="Times New Roman" w:eastAsia="Times New Roman" w:hAnsi="Times New Roman" w:cs="Times New Roman"/>
          <w:bCs/>
          <w:sz w:val="28"/>
          <w:szCs w:val="28"/>
          <w:lang w:val="ky-KG"/>
        </w:rPr>
        <w:t>Кыргыз Республикасынын Граждандык кодексинин 288-</w:t>
      </w:r>
      <w:r>
        <w:rPr>
          <w:rFonts w:ascii="Times New Roman" w:eastAsia="Times New Roman" w:hAnsi="Times New Roman" w:cs="Times New Roman"/>
          <w:bCs/>
          <w:sz w:val="28"/>
          <w:szCs w:val="28"/>
          <w:lang w:val="ky-KG"/>
        </w:rPr>
        <w:t xml:space="preserve">беренесинин </w:t>
      </w:r>
      <w:r w:rsidRPr="001C0EE7">
        <w:rPr>
          <w:rFonts w:ascii="Times New Roman" w:eastAsia="Times New Roman" w:hAnsi="Times New Roman" w:cs="Times New Roman"/>
          <w:bCs/>
          <w:sz w:val="28"/>
          <w:szCs w:val="28"/>
          <w:lang w:val="ky-KG"/>
        </w:rPr>
        <w:t>2010-жылы колдонуудагы редакциясына ылайык, бул мүлктү мамлекеттештирүү жөнүндө конституциялык Мыйзамдын негизинде гана жана мүлктү мамлекеттештирген жакка бул мүлктүн наркынын жана аны алып коюуга байланыштуу келтирилген башка чыгымдардын ордун толтуруу менен жол берилет.</w:t>
      </w:r>
    </w:p>
    <w:p w:rsidR="004761F2" w:rsidRPr="001C0EE7" w:rsidRDefault="004761F2" w:rsidP="004761F2">
      <w:pPr>
        <w:autoSpaceDE w:val="0"/>
        <w:autoSpaceDN w:val="0"/>
        <w:spacing w:after="0" w:line="240" w:lineRule="auto"/>
        <w:ind w:firstLine="709"/>
        <w:contextualSpacing/>
        <w:jc w:val="both"/>
        <w:rPr>
          <w:rFonts w:ascii="Times New Roman" w:eastAsia="Times New Roman" w:hAnsi="Times New Roman" w:cs="Times New Roman"/>
          <w:bCs/>
          <w:sz w:val="28"/>
          <w:szCs w:val="28"/>
          <w:lang w:val="ky-KG"/>
        </w:rPr>
      </w:pPr>
      <w:r w:rsidRPr="001C0EE7">
        <w:rPr>
          <w:rFonts w:ascii="Times New Roman" w:eastAsia="Times New Roman" w:hAnsi="Times New Roman" w:cs="Times New Roman"/>
          <w:bCs/>
          <w:sz w:val="28"/>
          <w:szCs w:val="28"/>
          <w:lang w:val="ky-KG"/>
        </w:rPr>
        <w:t>Ошентип, 2010-жылы жүргүзүлгөн мамлекеттештирүүлөр конституциялык мыйзамда каралган шарттардан айырмаланып турат.</w:t>
      </w:r>
    </w:p>
    <w:p w:rsidR="004761F2" w:rsidRPr="001C0EE7" w:rsidRDefault="004761F2" w:rsidP="004761F2">
      <w:pPr>
        <w:autoSpaceDE w:val="0"/>
        <w:autoSpaceDN w:val="0"/>
        <w:spacing w:after="0" w:line="240" w:lineRule="auto"/>
        <w:ind w:firstLine="709"/>
        <w:contextualSpacing/>
        <w:jc w:val="both"/>
        <w:rPr>
          <w:rFonts w:ascii="Times New Roman" w:eastAsia="Times New Roman" w:hAnsi="Times New Roman" w:cs="Times New Roman"/>
          <w:bCs/>
          <w:sz w:val="28"/>
          <w:szCs w:val="28"/>
          <w:lang w:val="ky-KG"/>
        </w:rPr>
      </w:pPr>
      <w:r w:rsidRPr="001C0EE7">
        <w:rPr>
          <w:rFonts w:ascii="Times New Roman" w:eastAsia="Times New Roman" w:hAnsi="Times New Roman" w:cs="Times New Roman"/>
          <w:bCs/>
          <w:sz w:val="28"/>
          <w:szCs w:val="28"/>
          <w:lang w:val="ky-KG"/>
        </w:rPr>
        <w:t>Кыргыз Республикасынын Убактылуу Өкмөтү тарабынан 2010-жылдын 19-июлунда (бул учурда мамлекеттештирүү жөнүндө 26 Декрет кабыл алынып калган) №103 “Мүлктү мажбурлап алуу тартибин бекитүү жөнүндө” Декрети кабыл алынган.</w:t>
      </w:r>
    </w:p>
    <w:p w:rsidR="004761F2" w:rsidRPr="001C0EE7" w:rsidRDefault="004761F2" w:rsidP="004761F2">
      <w:pPr>
        <w:autoSpaceDE w:val="0"/>
        <w:autoSpaceDN w:val="0"/>
        <w:spacing w:after="0" w:line="240" w:lineRule="auto"/>
        <w:ind w:firstLine="709"/>
        <w:contextualSpacing/>
        <w:jc w:val="both"/>
        <w:rPr>
          <w:rFonts w:ascii="Times New Roman" w:eastAsia="Times New Roman" w:hAnsi="Times New Roman" w:cs="Times New Roman"/>
          <w:bCs/>
          <w:sz w:val="28"/>
          <w:szCs w:val="28"/>
          <w:lang w:val="ky-KG"/>
        </w:rPr>
      </w:pPr>
      <w:r w:rsidRPr="001C0EE7">
        <w:rPr>
          <w:rFonts w:ascii="Times New Roman" w:eastAsia="Times New Roman" w:hAnsi="Times New Roman" w:cs="Times New Roman"/>
          <w:bCs/>
          <w:sz w:val="28"/>
          <w:szCs w:val="28"/>
          <w:lang w:val="ky-KG"/>
        </w:rPr>
        <w:t>Кыргыз Республикасынын Убактылуу Өкмөтүнүн 2010-жылдын 19-июлундагы №103 Декретинин 2-пунктунда төмөнкүлөр белгиленген:</w:t>
      </w:r>
    </w:p>
    <w:p w:rsidR="004761F2" w:rsidRPr="001C0EE7" w:rsidRDefault="004761F2" w:rsidP="004761F2">
      <w:pPr>
        <w:numPr>
          <w:ilvl w:val="0"/>
          <w:numId w:val="1"/>
        </w:numPr>
        <w:autoSpaceDE w:val="0"/>
        <w:autoSpaceDN w:val="0"/>
        <w:spacing w:after="0" w:line="240" w:lineRule="auto"/>
        <w:ind w:left="0" w:firstLine="709"/>
        <w:contextualSpacing/>
        <w:jc w:val="both"/>
        <w:rPr>
          <w:rFonts w:ascii="Times New Roman" w:eastAsia="Times New Roman" w:hAnsi="Times New Roman" w:cs="Times New Roman"/>
          <w:sz w:val="28"/>
          <w:szCs w:val="28"/>
          <w:lang w:val="ky-KG"/>
        </w:rPr>
      </w:pPr>
      <w:r w:rsidRPr="001C0EE7">
        <w:rPr>
          <w:rFonts w:ascii="Times New Roman" w:eastAsia="Times New Roman" w:hAnsi="Times New Roman" w:cs="Times New Roman"/>
          <w:sz w:val="28"/>
          <w:szCs w:val="28"/>
          <w:lang w:val="ky-KG"/>
        </w:rPr>
        <w:t>Кыргыз Республикасынын Убактылуу Өкмөтүнүн мамлекеттештирүү жөнүндө декреттеринде мүлктү мамлекеттештирүү деп ушул мүлктөрдүн наркын жана мүлктү алуунун айынан келтирилген башка чыгымдардын ордун милдеттүү түрдө толтурбай мүлктөрдү мажбурлап алуу түшүндүрүлөт.</w:t>
      </w:r>
    </w:p>
    <w:p w:rsidR="004761F2" w:rsidRPr="001C0EE7" w:rsidRDefault="004761F2" w:rsidP="004761F2">
      <w:pPr>
        <w:numPr>
          <w:ilvl w:val="0"/>
          <w:numId w:val="1"/>
        </w:numPr>
        <w:autoSpaceDE w:val="0"/>
        <w:autoSpaceDN w:val="0"/>
        <w:spacing w:after="0" w:line="240" w:lineRule="auto"/>
        <w:ind w:left="0" w:firstLine="709"/>
        <w:contextualSpacing/>
        <w:jc w:val="both"/>
        <w:rPr>
          <w:rFonts w:ascii="Times New Roman" w:eastAsia="Times New Roman" w:hAnsi="Times New Roman" w:cs="Times New Roman"/>
          <w:sz w:val="28"/>
          <w:szCs w:val="28"/>
          <w:lang w:val="ky-KG"/>
        </w:rPr>
      </w:pPr>
      <w:r w:rsidRPr="001C0EE7">
        <w:rPr>
          <w:rFonts w:ascii="Times New Roman" w:eastAsia="Times New Roman" w:hAnsi="Times New Roman" w:cs="Times New Roman"/>
          <w:sz w:val="28"/>
          <w:szCs w:val="28"/>
          <w:lang w:val="ky-KG"/>
        </w:rPr>
        <w:t xml:space="preserve">мамлекеттин менчигине мажбурлап алынуучу айрым объекттер боюнча Кыргыз Республикасынын Убактылуу Өкмөтүнүн мамлекеттештирүү жөнүндө декреттеринде мажбурлап алынуучу мүлктү </w:t>
      </w:r>
      <w:r w:rsidRPr="001C0EE7">
        <w:rPr>
          <w:rFonts w:ascii="Times New Roman" w:eastAsia="Times New Roman" w:hAnsi="Times New Roman" w:cs="Times New Roman"/>
          <w:sz w:val="28"/>
          <w:szCs w:val="28"/>
          <w:lang w:val="ky-KG"/>
        </w:rPr>
        <w:lastRenderedPageBreak/>
        <w:t>сатып алган ээси төлөгөн акчалай сумманы кайтарып берүү каралышы мүмкүн.</w:t>
      </w:r>
    </w:p>
    <w:p w:rsidR="004761F2" w:rsidRPr="001C0EE7" w:rsidRDefault="004761F2" w:rsidP="004761F2">
      <w:pPr>
        <w:spacing w:after="0" w:line="240" w:lineRule="auto"/>
        <w:ind w:firstLine="709"/>
        <w:contextualSpacing/>
        <w:jc w:val="both"/>
        <w:rPr>
          <w:rFonts w:ascii="Times New Roman" w:eastAsia="Times New Roman" w:hAnsi="Times New Roman" w:cs="Times New Roman"/>
          <w:sz w:val="28"/>
          <w:szCs w:val="28"/>
          <w:lang w:val="ky-KG"/>
        </w:rPr>
      </w:pPr>
      <w:r w:rsidRPr="001C0EE7">
        <w:rPr>
          <w:rFonts w:ascii="Times New Roman" w:eastAsia="Times New Roman" w:hAnsi="Times New Roman" w:cs="Times New Roman"/>
          <w:sz w:val="28"/>
          <w:szCs w:val="28"/>
          <w:lang w:val="ky-KG"/>
        </w:rPr>
        <w:t>Мамлекеттештирилген мүлктүн мурунку ээлерине наркынын ордун толтуруу 42 Декреттин ичинен 7 Декретте гана каралган.</w:t>
      </w:r>
    </w:p>
    <w:p w:rsidR="004761F2" w:rsidRPr="001C0EE7" w:rsidRDefault="004761F2" w:rsidP="004761F2">
      <w:pPr>
        <w:spacing w:after="0" w:line="240" w:lineRule="auto"/>
        <w:ind w:firstLine="709"/>
        <w:contextualSpacing/>
        <w:jc w:val="both"/>
        <w:rPr>
          <w:rFonts w:ascii="Times New Roman" w:eastAsia="Times New Roman" w:hAnsi="Times New Roman" w:cs="Times New Roman"/>
          <w:sz w:val="28"/>
          <w:szCs w:val="28"/>
          <w:lang w:val="ky-KG"/>
        </w:rPr>
      </w:pPr>
      <w:r w:rsidRPr="001C0EE7">
        <w:rPr>
          <w:rFonts w:ascii="Times New Roman" w:eastAsia="Times New Roman" w:hAnsi="Times New Roman" w:cs="Times New Roman"/>
          <w:sz w:val="28"/>
          <w:szCs w:val="28"/>
          <w:lang w:val="ky-KG"/>
        </w:rPr>
        <w:t>Ошондой эле,  Мүлктү мажбурлап алуу тартибинин 2-пунктунда Кыргыз Республикасынын Убактылуу Өкмөтүнүн мамлекеттештирүү жөнүндө декреттеринде мамлекеттештирил</w:t>
      </w:r>
      <w:r>
        <w:rPr>
          <w:rFonts w:ascii="Times New Roman" w:eastAsia="Times New Roman" w:hAnsi="Times New Roman" w:cs="Times New Roman"/>
          <w:sz w:val="28"/>
          <w:szCs w:val="28"/>
          <w:lang w:val="ky-KG"/>
        </w:rPr>
        <w:t xml:space="preserve">ген </w:t>
      </w:r>
      <w:r w:rsidRPr="001C0EE7">
        <w:rPr>
          <w:rFonts w:ascii="Times New Roman" w:eastAsia="Times New Roman" w:hAnsi="Times New Roman" w:cs="Times New Roman"/>
          <w:sz w:val="28"/>
          <w:szCs w:val="28"/>
          <w:lang w:val="ky-KG"/>
        </w:rPr>
        <w:t>мүлк деп укук коргоо органдары текшерүү жүргүзүү процессинде аныкташкан жана К.Бакиевдин үй-бүлөсүнө жана чөйрөсүндөгүлөргө тиешелүү, 2005-жылдан 2010-жылга чейинки мезгилде баасын белгилебестен менчиктештирилген мүлктү түшүнүү керек.</w:t>
      </w:r>
    </w:p>
    <w:p w:rsidR="004761F2" w:rsidRPr="001C0EE7" w:rsidRDefault="004761F2" w:rsidP="004761F2">
      <w:pPr>
        <w:spacing w:after="0" w:line="240" w:lineRule="auto"/>
        <w:ind w:firstLine="709"/>
        <w:contextualSpacing/>
        <w:jc w:val="both"/>
        <w:rPr>
          <w:rFonts w:ascii="Times New Roman" w:eastAsia="Times New Roman" w:hAnsi="Times New Roman" w:cs="Times New Roman"/>
          <w:sz w:val="28"/>
          <w:szCs w:val="28"/>
          <w:lang w:val="ky-KG"/>
        </w:rPr>
      </w:pPr>
      <w:r w:rsidRPr="001C0EE7">
        <w:rPr>
          <w:rFonts w:ascii="Times New Roman" w:eastAsia="Times New Roman" w:hAnsi="Times New Roman" w:cs="Times New Roman"/>
          <w:sz w:val="28"/>
          <w:szCs w:val="28"/>
          <w:lang w:val="ky-KG"/>
        </w:rPr>
        <w:t xml:space="preserve">Мамлекеттештирүү жүргүзүлгөндөн кийин эле, дароо мурунку ээлери тарабынан Кыргыз Республикасынын сотторуна Кыргыз Республикасынын Убактылуу Өкмөтүнүн мамлекеттештирүү жөнүндө Декреттерин анык эмес деп таануу, мамлекеттештирилген обьекттерге менчик укугун таануу, мүлктүк укугун калыбына келтирүү жөнүндө жана башка  талаш-тартыш маселелер боюнча доолор берилип баштаган (70ке жакын доо). </w:t>
      </w:r>
    </w:p>
    <w:p w:rsidR="004761F2" w:rsidRPr="001C0EE7" w:rsidRDefault="004761F2" w:rsidP="004761F2">
      <w:pPr>
        <w:spacing w:after="0" w:line="240" w:lineRule="auto"/>
        <w:ind w:firstLine="709"/>
        <w:contextualSpacing/>
        <w:jc w:val="both"/>
        <w:rPr>
          <w:rFonts w:ascii="Times New Roman" w:eastAsia="Times New Roman" w:hAnsi="Times New Roman" w:cs="Times New Roman"/>
          <w:sz w:val="28"/>
          <w:szCs w:val="28"/>
          <w:lang w:val="ky-KG"/>
        </w:rPr>
      </w:pPr>
      <w:r w:rsidRPr="001C0EE7">
        <w:rPr>
          <w:rFonts w:ascii="Times New Roman" w:eastAsia="Times New Roman" w:hAnsi="Times New Roman" w:cs="Times New Roman"/>
          <w:sz w:val="28"/>
          <w:szCs w:val="28"/>
          <w:lang w:val="ky-KG"/>
        </w:rPr>
        <w:t>Белгилей кетчү нерсе, Кыргыз Республикасынын Убактылуу Өкмөтүнүн мамлекеттештирүү жөнүндө Декреттерин таануу тууралуу доо арыздары сот тарабынан жалпы юрисдикцияда кароосуз калган.</w:t>
      </w:r>
    </w:p>
    <w:p w:rsidR="004761F2" w:rsidRPr="001C0EE7" w:rsidRDefault="004761F2" w:rsidP="004761F2">
      <w:pPr>
        <w:spacing w:after="0" w:line="240" w:lineRule="auto"/>
        <w:ind w:firstLine="709"/>
        <w:contextualSpacing/>
        <w:jc w:val="both"/>
        <w:rPr>
          <w:rFonts w:ascii="Times New Roman" w:eastAsia="Times New Roman" w:hAnsi="Times New Roman" w:cs="Times New Roman"/>
          <w:sz w:val="28"/>
          <w:szCs w:val="28"/>
          <w:lang w:val="ky-KG"/>
        </w:rPr>
      </w:pPr>
      <w:r w:rsidRPr="001C0EE7">
        <w:rPr>
          <w:rFonts w:ascii="Times New Roman" w:eastAsia="Times New Roman" w:hAnsi="Times New Roman" w:cs="Times New Roman"/>
          <w:sz w:val="28"/>
          <w:szCs w:val="28"/>
          <w:lang w:val="ky-KG"/>
        </w:rPr>
        <w:t>Ушулардан улам, мамлекеттештирилген обьекттердин мурунку ээлери (“Эмерек Курулуш” ЖЧК, “Ташкөмүр” ЖЧК, United Cement Group PIC” компаниясы, “Пансионат “Витязь” ЖЧК, “О.К.К.В” ЖЧК, жарандар С.Л. Калимова, Б.А. Байгобылов, В.В. Баев) Жогорку соттун Конституциялык палатасына Кыргыз Республикасынын Убактылуу Өкмөтүнүн айрым Декреттерин конституциялык эмес деп таануу жөнүндө өтүнүчтөрүн беришкен.</w:t>
      </w:r>
    </w:p>
    <w:p w:rsidR="004761F2" w:rsidRPr="001C0EE7" w:rsidRDefault="004761F2" w:rsidP="004761F2">
      <w:pPr>
        <w:spacing w:after="0" w:line="240" w:lineRule="auto"/>
        <w:ind w:firstLine="709"/>
        <w:contextualSpacing/>
        <w:jc w:val="both"/>
        <w:rPr>
          <w:rFonts w:ascii="Times New Roman" w:eastAsia="Times New Roman" w:hAnsi="Times New Roman" w:cs="Times New Roman"/>
          <w:sz w:val="28"/>
          <w:szCs w:val="28"/>
          <w:lang w:val="ky-KG"/>
        </w:rPr>
      </w:pPr>
      <w:r w:rsidRPr="001C0EE7">
        <w:rPr>
          <w:rFonts w:ascii="Times New Roman" w:eastAsia="Times New Roman" w:hAnsi="Times New Roman" w:cs="Times New Roman"/>
          <w:sz w:val="28"/>
          <w:szCs w:val="28"/>
          <w:lang w:val="ky-KG"/>
        </w:rPr>
        <w:t>Конституциялык палата иштин материалдарын изилдеп чыгып, төмөнкүдөй тыянакка келген:</w:t>
      </w:r>
    </w:p>
    <w:p w:rsidR="004761F2" w:rsidRPr="001C0EE7" w:rsidRDefault="004761F2" w:rsidP="004761F2">
      <w:pPr>
        <w:numPr>
          <w:ilvl w:val="0"/>
          <w:numId w:val="1"/>
        </w:numPr>
        <w:autoSpaceDE w:val="0"/>
        <w:autoSpaceDN w:val="0"/>
        <w:spacing w:after="0" w:line="240" w:lineRule="auto"/>
        <w:ind w:left="0" w:firstLine="709"/>
        <w:contextualSpacing/>
        <w:jc w:val="both"/>
        <w:rPr>
          <w:rFonts w:ascii="Times New Roman" w:eastAsia="Times New Roman" w:hAnsi="Times New Roman" w:cs="Times New Roman"/>
          <w:b/>
          <w:sz w:val="28"/>
          <w:szCs w:val="28"/>
          <w:lang w:val="ky-KG"/>
        </w:rPr>
      </w:pPr>
      <w:r w:rsidRPr="001C0EE7">
        <w:rPr>
          <w:rFonts w:ascii="Times New Roman" w:eastAsia="Times New Roman" w:hAnsi="Times New Roman" w:cs="Times New Roman"/>
          <w:sz w:val="28"/>
          <w:szCs w:val="28"/>
          <w:lang w:val="ky-KG"/>
        </w:rPr>
        <w:t>мамлекеттештирүүнүн негизинде мыйзамсыз жол менен алынган деген мүлккө мамлекеттик контролдоону сактап калуу жана белгилөө максаты камтылган;</w:t>
      </w:r>
    </w:p>
    <w:p w:rsidR="004761F2" w:rsidRPr="001C0EE7" w:rsidRDefault="004761F2" w:rsidP="004761F2">
      <w:pPr>
        <w:numPr>
          <w:ilvl w:val="0"/>
          <w:numId w:val="1"/>
        </w:numPr>
        <w:autoSpaceDE w:val="0"/>
        <w:autoSpaceDN w:val="0"/>
        <w:spacing w:after="0" w:line="240" w:lineRule="auto"/>
        <w:ind w:left="0" w:firstLine="709"/>
        <w:contextualSpacing/>
        <w:jc w:val="both"/>
        <w:rPr>
          <w:rFonts w:ascii="Times New Roman" w:eastAsia="Times New Roman" w:hAnsi="Times New Roman" w:cs="Times New Roman"/>
          <w:b/>
          <w:sz w:val="28"/>
          <w:szCs w:val="28"/>
          <w:lang w:val="ky-KG"/>
        </w:rPr>
      </w:pPr>
      <w:r w:rsidRPr="001C0EE7">
        <w:rPr>
          <w:rFonts w:ascii="Times New Roman" w:eastAsia="Times New Roman" w:hAnsi="Times New Roman" w:cs="Times New Roman"/>
          <w:sz w:val="28"/>
          <w:szCs w:val="28"/>
          <w:lang w:val="ky-KG"/>
        </w:rPr>
        <w:t>Декреттердин конституциялык предмет экенин талкуулоо, ушул маселеге тийешеси бар, иш жүзүндөгү жагдайларга изилдөө жана текшерүү жүргүзүүнү талап кылат;</w:t>
      </w:r>
    </w:p>
    <w:p w:rsidR="004761F2" w:rsidRPr="001C0EE7" w:rsidRDefault="004761F2" w:rsidP="004761F2">
      <w:pPr>
        <w:numPr>
          <w:ilvl w:val="0"/>
          <w:numId w:val="1"/>
        </w:numPr>
        <w:autoSpaceDE w:val="0"/>
        <w:autoSpaceDN w:val="0"/>
        <w:spacing w:after="0" w:line="240" w:lineRule="auto"/>
        <w:ind w:left="0" w:firstLine="709"/>
        <w:contextualSpacing/>
        <w:jc w:val="both"/>
        <w:rPr>
          <w:rFonts w:ascii="Times New Roman" w:eastAsia="Times New Roman" w:hAnsi="Times New Roman" w:cs="Times New Roman"/>
          <w:b/>
          <w:sz w:val="28"/>
          <w:szCs w:val="28"/>
          <w:lang w:val="ky-KG"/>
        </w:rPr>
      </w:pPr>
      <w:r w:rsidRPr="001C0EE7">
        <w:rPr>
          <w:rFonts w:ascii="Times New Roman" w:eastAsia="Times New Roman" w:hAnsi="Times New Roman" w:cs="Times New Roman"/>
          <w:sz w:val="28"/>
          <w:szCs w:val="28"/>
          <w:lang w:val="ky-KG"/>
        </w:rPr>
        <w:t>Убактылуу Өкмөттүн Декреттери конституциялык же соттук өндүрүштүн башка түрлөрүнүн чегинде соттук териштирүүнүн предмети боло албайт.</w:t>
      </w:r>
    </w:p>
    <w:p w:rsidR="004761F2" w:rsidRDefault="004761F2" w:rsidP="004761F2">
      <w:pPr>
        <w:spacing w:after="0" w:line="240" w:lineRule="auto"/>
        <w:ind w:firstLine="709"/>
        <w:contextualSpacing/>
        <w:jc w:val="both"/>
        <w:rPr>
          <w:rFonts w:ascii="Times New Roman" w:eastAsia="Times New Roman" w:hAnsi="Times New Roman" w:cs="Times New Roman"/>
          <w:sz w:val="28"/>
          <w:szCs w:val="28"/>
          <w:lang w:val="ky-KG"/>
        </w:rPr>
      </w:pPr>
      <w:r w:rsidRPr="001C0EE7">
        <w:rPr>
          <w:rFonts w:ascii="Times New Roman" w:eastAsia="Times New Roman" w:hAnsi="Times New Roman" w:cs="Times New Roman"/>
          <w:sz w:val="28"/>
          <w:szCs w:val="28"/>
          <w:lang w:val="ky-KG"/>
        </w:rPr>
        <w:t>Конституциялык палатанын 2014-жылдын 11-июлундагы чечиминде Өкмөткө Кыргыз Республикасынын Убактылуу Өкмөтүнүн Декреттери боюнча талаш-тартыш мамилелерди чечүү мөөнөтүн жана мыйзамдуу ээлеринин мүлктүк укуктарын калыбына келтирүү мүмкүнчүлүгүн камтыган укуктук механизмдерди түзүү тапшырылган. Ошону менен, Конституциялык палатанын чечиминин резолюциялык бөлүгүнүн 2-</w:t>
      </w:r>
      <w:r w:rsidRPr="001C0EE7">
        <w:rPr>
          <w:rFonts w:ascii="Times New Roman" w:eastAsia="Times New Roman" w:hAnsi="Times New Roman" w:cs="Times New Roman"/>
          <w:sz w:val="28"/>
          <w:szCs w:val="28"/>
          <w:lang w:val="ky-KG"/>
        </w:rPr>
        <w:lastRenderedPageBreak/>
        <w:t>пунктун аткаруунун жыйынтыгы боюнча кабыл алынган чечим, талаш-тартыш мамилелердин субъекттерине өзүнүн укуктарын соттук коргоодо ишке ашырууга мүмкүндүк берген, Өкмөттүн актылары формасына ээ болушу керек.</w:t>
      </w:r>
    </w:p>
    <w:p w:rsidR="004761F2" w:rsidRDefault="004761F2" w:rsidP="004761F2">
      <w:pPr>
        <w:spacing w:after="0" w:line="240" w:lineRule="auto"/>
        <w:ind w:firstLine="709"/>
        <w:contextualSpacing/>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2015-2020-жылдардын аралыгында бир нече ведомстволор аралык комиссиялар жана жумушчу топтор тарабынан мамлекеттештирүү жөнүндө Декреттер боюнча талаш маселелерди жөнгө салуунун ар кандай варианттары каралып чыкканын жана сунушталганын белгилей кетүү керек.</w:t>
      </w:r>
    </w:p>
    <w:p w:rsidR="004761F2" w:rsidRPr="003E332E" w:rsidRDefault="004761F2" w:rsidP="004761F2">
      <w:pPr>
        <w:spacing w:after="0" w:line="240" w:lineRule="auto"/>
        <w:ind w:firstLine="709"/>
        <w:contextualSpacing/>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Ошентип, Кыргыз Республикасынын Өкмөтүнүн 2018-жылдын 25-</w:t>
      </w:r>
      <w:r w:rsidRPr="003E332E">
        <w:rPr>
          <w:rFonts w:ascii="Times New Roman" w:eastAsia="Times New Roman" w:hAnsi="Times New Roman" w:cs="Times New Roman"/>
          <w:sz w:val="28"/>
          <w:szCs w:val="28"/>
          <w:lang w:val="ky-KG"/>
        </w:rPr>
        <w:t xml:space="preserve">декабрындагы №619 токтому менен </w:t>
      </w:r>
      <w:r w:rsidRPr="003E332E">
        <w:rPr>
          <w:rFonts w:ascii="Times New Roman" w:hAnsi="Times New Roman" w:cs="Times New Roman"/>
          <w:sz w:val="28"/>
          <w:szCs w:val="28"/>
          <w:lang w:val="ky-KG"/>
        </w:rPr>
        <w:t>Мүлктүк укуктарды калыбына келтирүү жөнүндө 2010-жылы Кыргыз Республикасынын Убактылуу Өкмөтүнүн декреттерине ылайык улутташтырылган мүлктүн мурдагы менчик ээлеринин кайрылууларын кароонун тартиби жөнүндө жобо</w:t>
      </w:r>
      <w:r w:rsidRPr="003E332E">
        <w:rPr>
          <w:rFonts w:ascii="Times New Roman" w:eastAsia="Times New Roman" w:hAnsi="Times New Roman" w:cs="Times New Roman"/>
          <w:sz w:val="28"/>
          <w:szCs w:val="28"/>
          <w:lang w:val="ky-KG"/>
        </w:rPr>
        <w:t xml:space="preserve"> бекитилген.</w:t>
      </w:r>
    </w:p>
    <w:p w:rsidR="004761F2" w:rsidRDefault="004761F2" w:rsidP="004761F2">
      <w:pPr>
        <w:spacing w:after="0" w:line="240" w:lineRule="auto"/>
        <w:ind w:firstLine="709"/>
        <w:contextualSpacing/>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Ушул Жобого ылайык мүлктүк укугун калыбына келтирүү же мүлктүк укугун калыбына келтирүүдөн баш тартуу жөнүндө чечим кабыл алуу маселеси ведомстволор аралык комиссияга жүктөлгөн. Ошону менен, мүлктүк укугун калыбына келтирүү же мүлктүк укугун калыбына келтирүүдөн баш тартуу жөнүндө Комиссия кабыл алган чечим Кыргыз Республикасынын Өкмөтүнүн тиешелүү чечимин кабыл алуу үчүн негиз болуп саналган.</w:t>
      </w:r>
    </w:p>
    <w:p w:rsidR="004761F2" w:rsidRDefault="004761F2" w:rsidP="004761F2">
      <w:pPr>
        <w:spacing w:after="0" w:line="240" w:lineRule="auto"/>
        <w:ind w:firstLine="709"/>
        <w:contextualSpacing/>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Кыргыз Республикасынын Өкмөтүнүн 2019-жылдын 16-апрелиндеги №95-б буйругу менен Комиссия түзүлгөн, анын курамына министрликтердин жана ведомстволордун жетекчилери, Кыргыз Республикасынын Жогорку Кеңешинин депутаттары жана жарандык сектордун өкүлдөрү кирген. Комиссиянын Катчысы тарабынан мүлктүк укугун калыбына келтирүү жөнүндө  14 арыз катталган. </w:t>
      </w:r>
    </w:p>
    <w:p w:rsidR="004761F2" w:rsidRDefault="004761F2" w:rsidP="004761F2">
      <w:pPr>
        <w:spacing w:after="0" w:line="240" w:lineRule="auto"/>
        <w:ind w:firstLine="709"/>
        <w:contextualSpacing/>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Бирок, Комиссиянын иши укуктук туңгуюкка түшкөн, анткени Кыргыз Республикасынын Өкмөтүнүн 2018-жылдын 25-декабрындагы №619 токтомунда Комиссия тарабынан арыз ээсинин мүлктүк укугун калыбына келтирүү зарылдыгы жөнүндө чечим же мүлктүк укугун калыбына келтирүүдөн баш тартуу жөнүндө  чечим кабыл алуусу үчүн негиздеме аныкталган эмес, ошондой эле арыздарды карап чыгуу тартиби белгиленген эмес.</w:t>
      </w:r>
    </w:p>
    <w:p w:rsidR="004761F2" w:rsidRDefault="004761F2" w:rsidP="004761F2">
      <w:pPr>
        <w:spacing w:after="0" w:line="240" w:lineRule="auto"/>
        <w:ind w:firstLine="709"/>
        <w:contextualSpacing/>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2020-жылдын 15-июнунда Комиссиянын жыйыны болгон, анда “О.К.К.В” ЖЧКсынын жана “Аврора Грин” ден соолукту чыңдоо – туристтик комплекс обьектинин үлүштүк курулушунун 20 катышуучусунун арызы каралган. Талкуунун жыйынтыгы боюнча жыйынга катышкан Комиссиянын мүчөлөрү тарабынан мүлктүк укугун калыбына келтирүү же мүлктүк укугун калыбына келтирүүдөн баш тартуу жөнүндө чечимди соттон тышкаркы тартипте кабыл алуу мүмкүн эместиги тууралуу чечим чыгарылган. </w:t>
      </w:r>
    </w:p>
    <w:p w:rsidR="004761F2" w:rsidRDefault="004761F2" w:rsidP="004761F2">
      <w:pPr>
        <w:spacing w:after="0" w:line="240" w:lineRule="auto"/>
        <w:ind w:firstLine="709"/>
        <w:contextualSpacing/>
        <w:jc w:val="both"/>
        <w:rPr>
          <w:rFonts w:ascii="Times New Roman" w:eastAsia="Times New Roman" w:hAnsi="Times New Roman" w:cs="Times New Roman"/>
          <w:sz w:val="28"/>
          <w:szCs w:val="28"/>
          <w:lang w:val="ky-KG"/>
        </w:rPr>
      </w:pPr>
      <w:r w:rsidRPr="00494BE1">
        <w:rPr>
          <w:rFonts w:ascii="Times New Roman" w:eastAsia="Times New Roman" w:hAnsi="Times New Roman" w:cs="Times New Roman"/>
          <w:sz w:val="28"/>
          <w:szCs w:val="28"/>
          <w:lang w:val="ky-KG"/>
        </w:rPr>
        <w:t xml:space="preserve">Жарандык кодекстин 10-беренесине ылайык </w:t>
      </w:r>
      <w:r w:rsidRPr="00494BE1">
        <w:rPr>
          <w:rFonts w:ascii="Times New Roman" w:hAnsi="Times New Roman" w:cs="Times New Roman"/>
          <w:sz w:val="28"/>
          <w:szCs w:val="28"/>
          <w:lang w:val="ky-KG"/>
        </w:rPr>
        <w:t xml:space="preserve">бузулган же талашылып жаткан граждандык укуктарды коргоо сот тарабынан иштин </w:t>
      </w:r>
      <w:r w:rsidRPr="00494BE1">
        <w:rPr>
          <w:rFonts w:ascii="Times New Roman" w:hAnsi="Times New Roman" w:cs="Times New Roman"/>
          <w:sz w:val="28"/>
          <w:szCs w:val="28"/>
          <w:lang w:val="ky-KG"/>
        </w:rPr>
        <w:lastRenderedPageBreak/>
        <w:t xml:space="preserve">процессуалдык мыйзамдарда белгиленген таандык болушуна ылайык жүзөгө ашырылат. </w:t>
      </w:r>
      <w:r w:rsidRPr="00494BE1">
        <w:rPr>
          <w:rFonts w:ascii="Times New Roman" w:eastAsia="Times New Roman" w:hAnsi="Times New Roman" w:cs="Times New Roman"/>
          <w:sz w:val="28"/>
          <w:szCs w:val="28"/>
          <w:lang w:val="ky-KG"/>
        </w:rPr>
        <w:t xml:space="preserve">Ошентип, колдонуудагы жарандык мыйзам боюнча, бузулган мүлктүк укукту калыбына келтирүү жөнүндө чечим соттук органда гана кабыл алынат. Ушул жагдайлардан улам, азыркы күндө Комиссиянын ар кандай чечими </w:t>
      </w:r>
      <w:r>
        <w:rPr>
          <w:rFonts w:ascii="Times New Roman" w:eastAsia="Times New Roman" w:hAnsi="Times New Roman" w:cs="Times New Roman"/>
          <w:sz w:val="28"/>
          <w:szCs w:val="28"/>
          <w:lang w:val="ky-KG"/>
        </w:rPr>
        <w:t xml:space="preserve">юридикалык жактан аргументтелиши жана кабыл алынышы керек, анткени ар кандай мүлктүк талаш мамилелерди Кыргыз Республикасынын Өкмөтү же убактылуу түзүлгөн кеңешме органдары эмес, сот органдары чечүүгө тийиш. </w:t>
      </w:r>
    </w:p>
    <w:p w:rsidR="004761F2" w:rsidRDefault="004761F2" w:rsidP="004761F2">
      <w:pPr>
        <w:spacing w:after="0" w:line="240" w:lineRule="auto"/>
        <w:ind w:firstLine="709"/>
        <w:jc w:val="both"/>
        <w:rPr>
          <w:rFonts w:ascii="Times New Roman" w:hAnsi="Times New Roman" w:cs="Times New Roman"/>
          <w:sz w:val="28"/>
          <w:szCs w:val="28"/>
          <w:lang w:val="ky-KG"/>
        </w:rPr>
      </w:pPr>
      <w:r w:rsidRPr="007B22C7">
        <w:rPr>
          <w:rFonts w:ascii="Times New Roman" w:eastAsia="Times New Roman" w:hAnsi="Times New Roman" w:cs="Times New Roman"/>
          <w:sz w:val="28"/>
          <w:szCs w:val="28"/>
          <w:lang w:val="ky-KG"/>
        </w:rPr>
        <w:t xml:space="preserve">Ушулардан улам, Кыргыз Республикасынын Жогорку сотунун Конституциялык палатасынын 2014-жылдын 11-июлундагы Чечимин тиешелүү деңгээлде ишке ашыруу, менчик ээлеринин мыйзамдуу укугун ишке ашырууга шарттарды түзүү жана мүлктүк укуктарын калыбына келтирүү үчүн Кыргыз Республикасынын Экономика жана финансы министрлиги </w:t>
      </w:r>
      <w:r w:rsidRPr="007B22C7">
        <w:rPr>
          <w:rFonts w:ascii="Times New Roman" w:hAnsi="Times New Roman" w:cs="Times New Roman"/>
          <w:sz w:val="28"/>
          <w:szCs w:val="28"/>
          <w:lang w:val="ky-KG"/>
        </w:rPr>
        <w:t>“Кыргыз Республикасынын Жарандык процесстик кодексине өзгөртүүлөрдү киргизүү жөнүндө” жана “Кыргыз Республикасынын Убактылуу Өкмөтүнүн мамлекеттештирүү жөнүндө декреттери боюнча талаш-тартыш мамилелерди чечүү тууралуу”</w:t>
      </w:r>
      <w:r>
        <w:rPr>
          <w:rFonts w:ascii="Times New Roman" w:hAnsi="Times New Roman" w:cs="Times New Roman"/>
          <w:sz w:val="28"/>
          <w:szCs w:val="28"/>
          <w:lang w:val="ky-KG"/>
        </w:rPr>
        <w:t xml:space="preserve"> Кыргыз Республикасынын мыйзам долбоорлорун иштеп чыкты.</w:t>
      </w:r>
    </w:p>
    <w:p w:rsidR="004761F2" w:rsidRDefault="004761F2" w:rsidP="004761F2">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7B22C7">
        <w:rPr>
          <w:rFonts w:ascii="Times New Roman" w:hAnsi="Times New Roman" w:cs="Times New Roman"/>
          <w:sz w:val="28"/>
          <w:szCs w:val="28"/>
          <w:lang w:val="ky-KG"/>
        </w:rPr>
        <w:t>“Кыргыз Республикасынын Жарандык процесстик кодексине өзгөртүүлөрдү киргизүү жөнүндө”</w:t>
      </w:r>
      <w:r>
        <w:rPr>
          <w:rFonts w:ascii="Times New Roman" w:hAnsi="Times New Roman" w:cs="Times New Roman"/>
          <w:sz w:val="28"/>
          <w:szCs w:val="28"/>
          <w:lang w:val="ky-KG"/>
        </w:rPr>
        <w:t xml:space="preserve"> Мыйзамдын долбоору менен </w:t>
      </w:r>
      <w:r w:rsidRPr="007B22C7">
        <w:rPr>
          <w:rFonts w:ascii="Times New Roman" w:hAnsi="Times New Roman" w:cs="Times New Roman"/>
          <w:sz w:val="28"/>
          <w:szCs w:val="28"/>
          <w:lang w:val="ky-KG"/>
        </w:rPr>
        <w:t>Кыргыз Республикасынын Жарандык процесстик кодекси</w:t>
      </w:r>
      <w:r>
        <w:rPr>
          <w:rFonts w:ascii="Times New Roman" w:hAnsi="Times New Roman" w:cs="Times New Roman"/>
          <w:sz w:val="28"/>
          <w:szCs w:val="28"/>
          <w:lang w:val="ky-KG"/>
        </w:rPr>
        <w:t xml:space="preserve"> “25-2-глава. Мамлекеттештирилген обьектке карата менчик укуктарын таануу жөнүндө мурунку менчик ээлеринин арыздары боюнча өндүрүш” деген бөлүм менен  толукталууда. </w:t>
      </w:r>
    </w:p>
    <w:p w:rsidR="004761F2" w:rsidRDefault="004761F2" w:rsidP="004761F2">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Мамлекеттештирилген обьектке карата менчик укуктарын таануу жөнүндө мурунку менчик ээлеринин арыздары ушул главада жана </w:t>
      </w:r>
      <w:r w:rsidRPr="00166508">
        <w:rPr>
          <w:rFonts w:ascii="Times New Roman" w:hAnsi="Times New Roman" w:cs="Times New Roman"/>
          <w:sz w:val="28"/>
          <w:szCs w:val="28"/>
          <w:lang w:val="ky-KG"/>
        </w:rPr>
        <w:t xml:space="preserve">Кыргыз Республикасынын Убактылуу Өкмөтүнүн мамлекеттештирүү жөнүндө декреттери боюнча талаш-тартыш мамилелерди </w:t>
      </w:r>
      <w:r w:rsidRPr="00DE077C">
        <w:rPr>
          <w:rFonts w:ascii="Times New Roman" w:hAnsi="Times New Roman" w:cs="Times New Roman"/>
          <w:sz w:val="28"/>
          <w:szCs w:val="28"/>
          <w:lang w:val="ky-KG"/>
        </w:rPr>
        <w:t>чечүү тууралуу</w:t>
      </w:r>
      <w:r>
        <w:rPr>
          <w:rFonts w:ascii="Times New Roman" w:hAnsi="Times New Roman" w:cs="Times New Roman"/>
          <w:sz w:val="28"/>
          <w:szCs w:val="28"/>
          <w:lang w:val="ky-KG"/>
        </w:rPr>
        <w:t xml:space="preserve"> мыйзамында белгиленген өзгөчөлүктөр менен жарандык сот өндүрүштөрүнүн эрежелери боюнча райондук соттор тарабынан каралаарын белгилөө сунушталууда. </w:t>
      </w:r>
    </w:p>
    <w:p w:rsidR="004761F2" w:rsidRDefault="004761F2" w:rsidP="004761F2">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Ал эми, </w:t>
      </w:r>
      <w:r w:rsidRPr="007B22C7">
        <w:rPr>
          <w:rFonts w:ascii="Times New Roman" w:hAnsi="Times New Roman" w:cs="Times New Roman"/>
          <w:sz w:val="28"/>
          <w:szCs w:val="28"/>
          <w:lang w:val="ky-KG"/>
        </w:rPr>
        <w:t>“Кыргыз Республикасынын Убактылуу Өкмөтүнүн мамлекеттештирүү жөнүндө декреттери боюнча талаш-тартыш мамилелерди чечүү тууралуу”</w:t>
      </w:r>
      <w:r>
        <w:rPr>
          <w:rFonts w:ascii="Times New Roman" w:hAnsi="Times New Roman" w:cs="Times New Roman"/>
          <w:sz w:val="28"/>
          <w:szCs w:val="28"/>
          <w:lang w:val="ky-KG"/>
        </w:rPr>
        <w:t xml:space="preserve"> Кыргыз Республикасынын мыйзам долбоорунда мурунку менчик ээлеринин мүлктүк укугун калыбына келтирүү үчүн мамлекеттештирилген обьектке карата менчик укугун таануу жөнүндө арызы менен Кыргыз Республикасынын сотторуна кайралуу каралды. Ошону менен,</w:t>
      </w:r>
      <w:r w:rsidRPr="00661286">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мамлекеттештирилген обьектке карата менчик укугун таануу жөнүндө арыз боюнча иштер Кыргыз Республикасынын жарандык процесстик кодексинде каралган тартипте сотто каралаары белгиленди. </w:t>
      </w:r>
    </w:p>
    <w:p w:rsidR="004761F2" w:rsidRDefault="004761F2" w:rsidP="004761F2">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Ошондой эле, </w:t>
      </w:r>
      <w:r w:rsidRPr="007B22C7">
        <w:rPr>
          <w:rFonts w:ascii="Times New Roman" w:hAnsi="Times New Roman" w:cs="Times New Roman"/>
          <w:sz w:val="28"/>
          <w:szCs w:val="28"/>
          <w:lang w:val="ky-KG"/>
        </w:rPr>
        <w:t>Кыргыз Республикасынын Убактылуу Өкмөтүнүн мамлекеттештирүү жөнүндө декреттери боюнча талаш-тартыш мамилелерди чечүү тууралуу”</w:t>
      </w:r>
      <w:r>
        <w:rPr>
          <w:rFonts w:ascii="Times New Roman" w:hAnsi="Times New Roman" w:cs="Times New Roman"/>
          <w:sz w:val="28"/>
          <w:szCs w:val="28"/>
          <w:lang w:val="ky-KG"/>
        </w:rPr>
        <w:t xml:space="preserve"> Кыргыз Республикасынын мыйзам долбоорунда сот тарабынан арыз ээсинин мамлекеттештирилген обьектке </w:t>
      </w:r>
      <w:r>
        <w:rPr>
          <w:rFonts w:ascii="Times New Roman" w:hAnsi="Times New Roman" w:cs="Times New Roman"/>
          <w:sz w:val="28"/>
          <w:szCs w:val="28"/>
          <w:lang w:val="ky-KG"/>
        </w:rPr>
        <w:lastRenderedPageBreak/>
        <w:t xml:space="preserve">карата менчик укугун таануу үчүн мамлекеттештирилген обьектти мурунку менчик ээси мыйзамдуу сатып алган фактысын белгилөө милдеттүү болуп саналаары каралды. </w:t>
      </w:r>
    </w:p>
    <w:p w:rsidR="004761F2" w:rsidRDefault="004761F2" w:rsidP="004761F2">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Ушул мыйзамдын долбоорун кабыл алуу кандайдыр-бир социалдык, экономикалык, укуктук, укук коргоочулук, гендердик, экологиялык, коррупциялык кесепеттерге алып келбейт .</w:t>
      </w:r>
    </w:p>
    <w:p w:rsidR="004761F2" w:rsidRDefault="004761F2" w:rsidP="004761F2">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ченемдик укуктук актылар жөнүндө” Кыргыз Республикасынын Мыйзамынын 22-беренесине ылайык, коомдук талкуулоо жол-жобосунан өткөрүү үчүн Кыргыз Республик</w:t>
      </w:r>
      <w:r w:rsidR="002C6F4E">
        <w:rPr>
          <w:rFonts w:ascii="Times New Roman" w:hAnsi="Times New Roman" w:cs="Times New Roman"/>
          <w:sz w:val="28"/>
          <w:szCs w:val="28"/>
          <w:lang w:val="ky-KG"/>
        </w:rPr>
        <w:t xml:space="preserve">асынын Өкмөтүнүн расмий сайтына </w:t>
      </w:r>
      <w:r w:rsidR="002C6F4E" w:rsidRPr="002C6F4E">
        <w:rPr>
          <w:rFonts w:ascii="Times New Roman" w:hAnsi="Times New Roman" w:cs="Times New Roman"/>
          <w:sz w:val="28"/>
          <w:szCs w:val="28"/>
          <w:lang w:val="ky-KG"/>
        </w:rPr>
        <w:t>жана ченемдик укуктук актылардын долбоорлорун коомдук талкуулоо үчүн Бирдиктүү порталда (http://koomtalkuu.gov.kg/npa-view/721) жайгаштырылган.</w:t>
      </w:r>
      <w:bookmarkStart w:id="0" w:name="_GoBack"/>
      <w:bookmarkEnd w:id="0"/>
    </w:p>
    <w:p w:rsidR="004761F2" w:rsidRDefault="004761F2" w:rsidP="004761F2">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Аталган мыйзамдын долбоору колдонуудагы мыйзамдын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 </w:t>
      </w:r>
    </w:p>
    <w:p w:rsidR="004761F2" w:rsidRDefault="004761F2" w:rsidP="004761F2">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Мыйзамдын долбоорун кабыл алуу республикалык бюджеттен кошумча финансылык чыгымдарды жана жөнгө салуучу таасирине талдоо жүргүзүүнү талап кылбайт, анткени ишкердик иш-аракеттерди жөнгө салууга багытталган эмес. </w:t>
      </w:r>
    </w:p>
    <w:p w:rsidR="004761F2" w:rsidRDefault="004761F2" w:rsidP="004761F2">
      <w:pPr>
        <w:pStyle w:val="tkTekst"/>
        <w:spacing w:after="0" w:line="240" w:lineRule="auto"/>
        <w:rPr>
          <w:rFonts w:ascii="Times New Roman" w:hAnsi="Times New Roman" w:cs="Times New Roman"/>
          <w:sz w:val="28"/>
          <w:szCs w:val="28"/>
          <w:lang w:val="ky-KG"/>
        </w:rPr>
      </w:pPr>
    </w:p>
    <w:p w:rsidR="004761F2" w:rsidRDefault="004761F2" w:rsidP="00091CF4">
      <w:pPr>
        <w:spacing w:after="0" w:line="240" w:lineRule="auto"/>
        <w:ind w:firstLine="709"/>
        <w:jc w:val="both"/>
        <w:rPr>
          <w:rFonts w:ascii="Times New Roman" w:eastAsia="Times New Roman" w:hAnsi="Times New Roman" w:cs="Times New Roman"/>
          <w:sz w:val="28"/>
          <w:szCs w:val="28"/>
          <w:lang w:val="ky-KG"/>
        </w:rPr>
      </w:pPr>
      <w:r>
        <w:rPr>
          <w:rFonts w:ascii="Times New Roman" w:hAnsi="Times New Roman" w:cs="Times New Roman"/>
          <w:sz w:val="28"/>
          <w:szCs w:val="28"/>
          <w:lang w:val="ky-KG"/>
        </w:rPr>
        <w:t xml:space="preserve"> </w:t>
      </w:r>
    </w:p>
    <w:p w:rsidR="004761F2" w:rsidRDefault="004761F2" w:rsidP="004761F2">
      <w:pPr>
        <w:pStyle w:val="a3"/>
        <w:ind w:firstLine="709"/>
        <w:rPr>
          <w:b/>
          <w:lang w:val="ky-KG"/>
        </w:rPr>
      </w:pPr>
      <w:r>
        <w:rPr>
          <w:b/>
          <w:lang w:val="ky-KG"/>
        </w:rPr>
        <w:t xml:space="preserve">Кыргыз Республикасынын </w:t>
      </w:r>
    </w:p>
    <w:p w:rsidR="004761F2" w:rsidRDefault="004761F2" w:rsidP="004761F2">
      <w:pPr>
        <w:pStyle w:val="a3"/>
        <w:ind w:firstLine="709"/>
        <w:rPr>
          <w:b/>
          <w:lang w:val="ky-KG"/>
        </w:rPr>
      </w:pPr>
      <w:r>
        <w:rPr>
          <w:b/>
          <w:lang w:val="ky-KG"/>
        </w:rPr>
        <w:t>вице-премьер-министри -</w:t>
      </w:r>
    </w:p>
    <w:p w:rsidR="004761F2" w:rsidRPr="007A2A6C" w:rsidRDefault="004761F2" w:rsidP="004761F2">
      <w:pPr>
        <w:pStyle w:val="a3"/>
        <w:ind w:firstLine="709"/>
        <w:rPr>
          <w:b/>
        </w:rPr>
      </w:pPr>
      <w:r>
        <w:rPr>
          <w:b/>
          <w:lang w:val="ky-KG"/>
        </w:rPr>
        <w:t xml:space="preserve">экономика жана финансы министри                                       </w:t>
      </w:r>
      <w:r w:rsidRPr="007A2A6C">
        <w:rPr>
          <w:b/>
        </w:rPr>
        <w:t>У.Т.</w:t>
      </w:r>
      <w:r>
        <w:rPr>
          <w:b/>
          <w:lang w:val="ky-KG"/>
        </w:rPr>
        <w:t xml:space="preserve"> </w:t>
      </w:r>
      <w:proofErr w:type="spellStart"/>
      <w:r w:rsidRPr="007A2A6C">
        <w:rPr>
          <w:b/>
        </w:rPr>
        <w:t>Кармышаков</w:t>
      </w:r>
      <w:proofErr w:type="spellEnd"/>
    </w:p>
    <w:p w:rsidR="004761F2" w:rsidRDefault="004761F2" w:rsidP="004761F2">
      <w:pPr>
        <w:spacing w:after="0" w:line="240" w:lineRule="auto"/>
        <w:ind w:firstLine="709"/>
        <w:jc w:val="both"/>
        <w:rPr>
          <w:rFonts w:ascii="Times New Roman" w:hAnsi="Times New Roman" w:cs="Times New Roman"/>
          <w:sz w:val="24"/>
          <w:szCs w:val="24"/>
        </w:rPr>
      </w:pPr>
    </w:p>
    <w:p w:rsidR="004761F2" w:rsidRPr="00DD2AAC" w:rsidRDefault="004761F2" w:rsidP="004761F2">
      <w:pPr>
        <w:spacing w:after="0" w:line="240" w:lineRule="auto"/>
        <w:ind w:firstLine="709"/>
        <w:jc w:val="both"/>
        <w:rPr>
          <w:rFonts w:ascii="Times New Roman" w:hAnsi="Times New Roman" w:cs="Times New Roman"/>
          <w:sz w:val="24"/>
          <w:szCs w:val="24"/>
          <w:highlight w:val="yellow"/>
        </w:rPr>
      </w:pPr>
    </w:p>
    <w:p w:rsidR="004761F2" w:rsidRDefault="004761F2" w:rsidP="004761F2"/>
    <w:p w:rsidR="004761F2" w:rsidRDefault="004761F2" w:rsidP="004761F2">
      <w:pPr>
        <w:spacing w:after="0" w:line="240" w:lineRule="auto"/>
        <w:ind w:firstLine="709"/>
        <w:jc w:val="both"/>
        <w:rPr>
          <w:sz w:val="28"/>
          <w:szCs w:val="28"/>
          <w:lang w:val="ky-KG"/>
        </w:rPr>
      </w:pPr>
    </w:p>
    <w:p w:rsidR="00BE561F" w:rsidRPr="004761F2" w:rsidRDefault="00BE561F">
      <w:pPr>
        <w:rPr>
          <w:lang w:val="ky-KG"/>
        </w:rPr>
      </w:pPr>
    </w:p>
    <w:sectPr w:rsidR="00BE561F" w:rsidRPr="004761F2" w:rsidSect="00091CF4">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4E03"/>
    <w:multiLevelType w:val="hybridMultilevel"/>
    <w:tmpl w:val="F4AABA5E"/>
    <w:lvl w:ilvl="0" w:tplc="A57AA2E0">
      <w:start w:val="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1F2"/>
    <w:rsid w:val="00091CF4"/>
    <w:rsid w:val="000A1747"/>
    <w:rsid w:val="002C6F4E"/>
    <w:rsid w:val="004761F2"/>
    <w:rsid w:val="00A31F71"/>
    <w:rsid w:val="00BE561F"/>
    <w:rsid w:val="00C3138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1F2"/>
    <w:rPr>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4761F2"/>
    <w:pPr>
      <w:spacing w:after="60"/>
      <w:ind w:firstLine="567"/>
      <w:jc w:val="both"/>
    </w:pPr>
    <w:rPr>
      <w:rFonts w:ascii="Arial" w:eastAsia="Times New Roman" w:hAnsi="Arial" w:cs="Arial"/>
      <w:sz w:val="20"/>
      <w:szCs w:val="20"/>
    </w:rPr>
  </w:style>
  <w:style w:type="paragraph" w:styleId="a3">
    <w:name w:val="footer"/>
    <w:basedOn w:val="a"/>
    <w:link w:val="a4"/>
    <w:uiPriority w:val="99"/>
    <w:unhideWhenUsed/>
    <w:rsid w:val="004761F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uiPriority w:val="99"/>
    <w:rsid w:val="004761F2"/>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1F2"/>
    <w:rPr>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4761F2"/>
    <w:pPr>
      <w:spacing w:after="60"/>
      <w:ind w:firstLine="567"/>
      <w:jc w:val="both"/>
    </w:pPr>
    <w:rPr>
      <w:rFonts w:ascii="Arial" w:eastAsia="Times New Roman" w:hAnsi="Arial" w:cs="Arial"/>
      <w:sz w:val="20"/>
      <w:szCs w:val="20"/>
    </w:rPr>
  </w:style>
  <w:style w:type="paragraph" w:styleId="a3">
    <w:name w:val="footer"/>
    <w:basedOn w:val="a"/>
    <w:link w:val="a4"/>
    <w:uiPriority w:val="99"/>
    <w:unhideWhenUsed/>
    <w:rsid w:val="004761F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uiPriority w:val="99"/>
    <w:rsid w:val="004761F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1663</Words>
  <Characters>9482</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Гульзат Усубалиева</dc:creator>
  <cp:lastModifiedBy>Гульзат Усубалиева</cp:lastModifiedBy>
  <cp:revision>4</cp:revision>
  <cp:lastPrinted>2021-04-15T07:40:00Z</cp:lastPrinted>
  <dcterms:created xsi:type="dcterms:W3CDTF">2021-04-13T03:19:00Z</dcterms:created>
  <dcterms:modified xsi:type="dcterms:W3CDTF">2021-04-15T09:06:00Z</dcterms:modified>
</cp:coreProperties>
</file>